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88D20" w14:textId="0DF1665D" w:rsidR="00E7779A" w:rsidRPr="00C60804" w:rsidRDefault="00E7779A" w:rsidP="00C60804">
      <w:pPr>
        <w:spacing w:after="0" w:line="480" w:lineRule="auto"/>
        <w:jc w:val="both"/>
        <w:rPr>
          <w:rFonts w:ascii="Times New Roman" w:hAnsi="Times New Roman" w:cs="Times New Roman"/>
          <w:b/>
          <w:sz w:val="24"/>
          <w:szCs w:val="24"/>
        </w:rPr>
      </w:pPr>
      <w:bookmarkStart w:id="0" w:name="_GoBack"/>
      <w:bookmarkEnd w:id="0"/>
      <w:r w:rsidRPr="00C60804">
        <w:rPr>
          <w:rFonts w:ascii="Times New Roman" w:hAnsi="Times New Roman" w:cs="Times New Roman"/>
          <w:b/>
          <w:sz w:val="24"/>
          <w:szCs w:val="24"/>
        </w:rPr>
        <w:t xml:space="preserve">Week </w:t>
      </w:r>
      <w:r w:rsidR="002D772C" w:rsidRPr="00C60804">
        <w:rPr>
          <w:rFonts w:ascii="Times New Roman" w:hAnsi="Times New Roman" w:cs="Times New Roman"/>
          <w:b/>
          <w:sz w:val="24"/>
          <w:szCs w:val="24"/>
        </w:rPr>
        <w:t>2 Assignment Template</w:t>
      </w:r>
      <w:r w:rsidRPr="00C60804">
        <w:rPr>
          <w:rFonts w:ascii="Times New Roman" w:hAnsi="Times New Roman" w:cs="Times New Roman"/>
          <w:b/>
          <w:sz w:val="24"/>
          <w:szCs w:val="24"/>
        </w:rPr>
        <w:t xml:space="preserve"> </w:t>
      </w:r>
    </w:p>
    <w:p w14:paraId="2AAAEEE0" w14:textId="77777777" w:rsidR="00E7779A" w:rsidRPr="00C60804" w:rsidRDefault="00E7779A" w:rsidP="00C60804">
      <w:pPr>
        <w:spacing w:after="0" w:line="480" w:lineRule="auto"/>
        <w:jc w:val="both"/>
        <w:rPr>
          <w:rFonts w:ascii="Times New Roman" w:hAnsi="Times New Roman" w:cs="Times New Roman"/>
          <w:b/>
          <w:sz w:val="24"/>
          <w:szCs w:val="24"/>
        </w:rPr>
      </w:pPr>
    </w:p>
    <w:p w14:paraId="7A9AD094" w14:textId="77777777" w:rsidR="00E7779A" w:rsidRPr="00C60804" w:rsidRDefault="00E7779A" w:rsidP="00C60804">
      <w:pPr>
        <w:spacing w:after="0" w:line="480" w:lineRule="auto"/>
        <w:jc w:val="both"/>
        <w:rPr>
          <w:rFonts w:ascii="Times New Roman" w:hAnsi="Times New Roman" w:cs="Times New Roman"/>
          <w:b/>
          <w:sz w:val="24"/>
          <w:szCs w:val="24"/>
        </w:rPr>
      </w:pPr>
      <w:r w:rsidRPr="00C60804">
        <w:rPr>
          <w:rFonts w:ascii="Times New Roman" w:hAnsi="Times New Roman" w:cs="Times New Roman"/>
          <w:b/>
          <w:sz w:val="24"/>
          <w:szCs w:val="24"/>
        </w:rPr>
        <w:t xml:space="preserve">Sustainable Living Guide Contributions, Part Two of Four:  </w:t>
      </w:r>
    </w:p>
    <w:p w14:paraId="2B3B3058" w14:textId="624246CC" w:rsidR="00E7779A" w:rsidRPr="00C60804" w:rsidRDefault="00E7779A" w:rsidP="00C60804">
      <w:pPr>
        <w:spacing w:after="0" w:line="480" w:lineRule="auto"/>
        <w:jc w:val="both"/>
        <w:rPr>
          <w:rFonts w:ascii="Times New Roman" w:hAnsi="Times New Roman" w:cs="Times New Roman"/>
          <w:b/>
          <w:sz w:val="24"/>
          <w:szCs w:val="24"/>
        </w:rPr>
      </w:pPr>
      <w:r w:rsidRPr="00C60804">
        <w:rPr>
          <w:rFonts w:ascii="Times New Roman" w:hAnsi="Times New Roman" w:cs="Times New Roman"/>
          <w:b/>
          <w:sz w:val="24"/>
          <w:szCs w:val="24"/>
        </w:rPr>
        <w:t>Sustaining Our Agricultural Resources</w:t>
      </w:r>
    </w:p>
    <w:p w14:paraId="23A2F154" w14:textId="77777777" w:rsidR="004A3728" w:rsidRPr="00C60804" w:rsidRDefault="004A3728" w:rsidP="00C60804">
      <w:pPr>
        <w:spacing w:after="0" w:line="480" w:lineRule="auto"/>
        <w:jc w:val="both"/>
        <w:rPr>
          <w:rFonts w:ascii="Times New Roman" w:hAnsi="Times New Roman" w:cs="Times New Roman"/>
          <w:b/>
          <w:sz w:val="24"/>
          <w:szCs w:val="24"/>
        </w:rPr>
      </w:pPr>
    </w:p>
    <w:p w14:paraId="18BA5AB7" w14:textId="4D28124B" w:rsidR="00E7779A" w:rsidRPr="00C60804" w:rsidRDefault="0030229F"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Sustaining our agricultural resources refers to the various ways in which farmers and the entire society promotes profitable farming practices and procedures, which are environmental friendly. </w:t>
      </w:r>
    </w:p>
    <w:p w14:paraId="4036E18B" w14:textId="262D6F3B" w:rsidR="00E7779A" w:rsidRPr="00C60804" w:rsidRDefault="00C60804"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Sustaining</w:t>
      </w:r>
      <w:r w:rsidR="004A3728" w:rsidRPr="00C60804">
        <w:rPr>
          <w:rFonts w:ascii="Times New Roman" w:eastAsia="Times New Roman" w:hAnsi="Times New Roman" w:cs="Times New Roman"/>
          <w:sz w:val="24"/>
          <w:szCs w:val="24"/>
        </w:rPr>
        <w:t xml:space="preserve"> agricultural resources relates to </w:t>
      </w:r>
      <w:r w:rsidRPr="00C60804">
        <w:rPr>
          <w:rFonts w:ascii="Times New Roman" w:eastAsia="Times New Roman" w:hAnsi="Times New Roman" w:cs="Times New Roman"/>
          <w:sz w:val="24"/>
          <w:szCs w:val="24"/>
        </w:rPr>
        <w:t>our</w:t>
      </w:r>
      <w:r w:rsidR="004A3728" w:rsidRPr="00C60804">
        <w:rPr>
          <w:rFonts w:ascii="Times New Roman" w:eastAsia="Times New Roman" w:hAnsi="Times New Roman" w:cs="Times New Roman"/>
          <w:sz w:val="24"/>
          <w:szCs w:val="24"/>
        </w:rPr>
        <w:t xml:space="preserve"> theme of our week in that the </w:t>
      </w:r>
      <w:r w:rsidRPr="00C60804">
        <w:rPr>
          <w:rFonts w:ascii="Times New Roman" w:eastAsia="Times New Roman" w:hAnsi="Times New Roman" w:cs="Times New Roman"/>
          <w:sz w:val="24"/>
          <w:szCs w:val="24"/>
        </w:rPr>
        <w:t>maintenance</w:t>
      </w:r>
      <w:r w:rsidR="004A3728" w:rsidRPr="00C60804">
        <w:rPr>
          <w:rFonts w:ascii="Times New Roman" w:eastAsia="Times New Roman" w:hAnsi="Times New Roman" w:cs="Times New Roman"/>
          <w:sz w:val="24"/>
          <w:szCs w:val="24"/>
        </w:rPr>
        <w:t xml:space="preserve"> of soil properties such as texture, compositions and water content through human activities, determines how agriculturally productive the soil will be. If the soil porosity, texture and components remain natural without any human interference, then it will be able to support profitable agriculture since the soil resources have been maintained.  </w:t>
      </w:r>
    </w:p>
    <w:p w14:paraId="3D10E89A" w14:textId="389109C9" w:rsidR="004A3728" w:rsidRPr="00C60804" w:rsidRDefault="004A3728"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Sustainable agriculture affects living things and the physical ways majorly in soil health which eventually determines the availability of the necessities plants and animals require from the soil. Low pollution, minimal water use from the soil and healthy soils will positively affect living things and the physical world. </w:t>
      </w:r>
    </w:p>
    <w:p w14:paraId="52ADD2DF" w14:textId="766DF780" w:rsidR="004A3728" w:rsidRPr="00C60804" w:rsidRDefault="004A3728"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However, sustaining agricultural resources has been a challenge in achieving environmental stability majorly due to human influence. Humans usually </w:t>
      </w:r>
      <w:r w:rsidR="00C60804" w:rsidRPr="00C60804">
        <w:rPr>
          <w:rFonts w:ascii="Times New Roman" w:eastAsia="Times New Roman" w:hAnsi="Times New Roman" w:cs="Times New Roman"/>
          <w:sz w:val="24"/>
          <w:szCs w:val="24"/>
        </w:rPr>
        <w:t>pollute</w:t>
      </w:r>
      <w:r w:rsidRPr="00C60804">
        <w:rPr>
          <w:rFonts w:ascii="Times New Roman" w:eastAsia="Times New Roman" w:hAnsi="Times New Roman" w:cs="Times New Roman"/>
          <w:sz w:val="24"/>
          <w:szCs w:val="24"/>
        </w:rPr>
        <w:t xml:space="preserve"> the environment hence very difficult to achieve a healthy environment which is important for sus</w:t>
      </w:r>
      <w:r w:rsidR="00C60804" w:rsidRPr="00C60804">
        <w:rPr>
          <w:rFonts w:ascii="Times New Roman" w:eastAsia="Times New Roman" w:hAnsi="Times New Roman" w:cs="Times New Roman"/>
          <w:sz w:val="24"/>
          <w:szCs w:val="24"/>
        </w:rPr>
        <w:t>taining agricultural resources, (</w:t>
      </w:r>
      <w:r w:rsidR="00C60804" w:rsidRPr="00C60804">
        <w:rPr>
          <w:rFonts w:ascii="Times New Roman" w:hAnsi="Times New Roman" w:cs="Times New Roman"/>
          <w:color w:val="222222"/>
          <w:sz w:val="24"/>
          <w:szCs w:val="24"/>
          <w:shd w:val="clear" w:color="auto" w:fill="FFFFFF"/>
        </w:rPr>
        <w:t>Reid, 2013). </w:t>
      </w:r>
    </w:p>
    <w:p w14:paraId="2F314308" w14:textId="01E02545" w:rsidR="004A3728" w:rsidRPr="00C60804" w:rsidRDefault="004A3728"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Sustaining agricultural resources is an important technique in achieving environmental stability. </w:t>
      </w:r>
      <w:r w:rsidR="00D05AEA" w:rsidRPr="00C60804">
        <w:rPr>
          <w:rFonts w:ascii="Times New Roman" w:eastAsia="Times New Roman" w:hAnsi="Times New Roman" w:cs="Times New Roman"/>
          <w:sz w:val="24"/>
          <w:szCs w:val="24"/>
        </w:rPr>
        <w:t xml:space="preserve">Once the agricultural resources have been </w:t>
      </w:r>
      <w:r w:rsidR="00C60804" w:rsidRPr="00C60804">
        <w:rPr>
          <w:rFonts w:ascii="Times New Roman" w:eastAsia="Times New Roman" w:hAnsi="Times New Roman" w:cs="Times New Roman"/>
          <w:sz w:val="24"/>
          <w:szCs w:val="24"/>
        </w:rPr>
        <w:t>maintained</w:t>
      </w:r>
      <w:r w:rsidR="00D05AEA" w:rsidRPr="00C60804">
        <w:rPr>
          <w:rFonts w:ascii="Times New Roman" w:eastAsia="Times New Roman" w:hAnsi="Times New Roman" w:cs="Times New Roman"/>
          <w:sz w:val="24"/>
          <w:szCs w:val="24"/>
        </w:rPr>
        <w:t xml:space="preserve"> effectively, the natural soil composition </w:t>
      </w:r>
      <w:r w:rsidR="00D05AEA" w:rsidRPr="00C60804">
        <w:rPr>
          <w:rFonts w:ascii="Times New Roman" w:eastAsia="Times New Roman" w:hAnsi="Times New Roman" w:cs="Times New Roman"/>
          <w:sz w:val="24"/>
          <w:szCs w:val="24"/>
        </w:rPr>
        <w:lastRenderedPageBreak/>
        <w:t xml:space="preserve">will be attained hence it will be able to support a huge biodiversity hence environmental stability will be achieved. </w:t>
      </w:r>
    </w:p>
    <w:p w14:paraId="266B8499" w14:textId="6DE49533" w:rsidR="00E7779A" w:rsidRPr="00C60804" w:rsidRDefault="00E7779A" w:rsidP="00C60804">
      <w:p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Again, be as specific as possible and include examples to support your explanations.  </w:t>
      </w:r>
    </w:p>
    <w:p w14:paraId="753CB8CD" w14:textId="77777777" w:rsidR="00D05AEA" w:rsidRPr="00C60804" w:rsidRDefault="00D05AEA" w:rsidP="00C60804">
      <w:pPr>
        <w:spacing w:after="0" w:line="480" w:lineRule="auto"/>
        <w:jc w:val="both"/>
        <w:rPr>
          <w:rFonts w:ascii="Times New Roman" w:eastAsia="Times New Roman" w:hAnsi="Times New Roman" w:cs="Times New Roman"/>
          <w:sz w:val="24"/>
          <w:szCs w:val="24"/>
        </w:rPr>
      </w:pPr>
    </w:p>
    <w:p w14:paraId="38769B04" w14:textId="1B519C1A" w:rsidR="002D772C" w:rsidRPr="00C60804" w:rsidRDefault="00D05AEA" w:rsidP="00C60804">
      <w:pPr>
        <w:spacing w:after="0" w:line="480" w:lineRule="auto"/>
        <w:jc w:val="both"/>
        <w:rPr>
          <w:rFonts w:ascii="Times New Roman" w:eastAsia="Times New Roman" w:hAnsi="Times New Roman" w:cs="Times New Roman"/>
          <w:b/>
          <w:sz w:val="24"/>
          <w:szCs w:val="24"/>
        </w:rPr>
      </w:pPr>
      <w:r w:rsidRPr="00C60804">
        <w:rPr>
          <w:rFonts w:ascii="Times New Roman" w:eastAsia="Times New Roman" w:hAnsi="Times New Roman" w:cs="Times New Roman"/>
          <w:b/>
          <w:sz w:val="24"/>
          <w:szCs w:val="24"/>
        </w:rPr>
        <w:t>The following are actions which can be taken to promote environmental sustainability:</w:t>
      </w:r>
    </w:p>
    <w:p w14:paraId="69451C0A" w14:textId="7BB8868B" w:rsidR="00D05AEA" w:rsidRPr="00C60804" w:rsidRDefault="00D05AEA" w:rsidP="00C60804">
      <w:pPr>
        <w:pStyle w:val="ListParagraph"/>
        <w:numPr>
          <w:ilvl w:val="0"/>
          <w:numId w:val="5"/>
        </w:num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Every community member should be responsible to make informed choices in buying goods, such that there is neither wastage nor buying of products which </w:t>
      </w:r>
      <w:r w:rsidR="00C60804" w:rsidRPr="00C60804">
        <w:rPr>
          <w:rFonts w:ascii="Times New Roman" w:eastAsia="Times New Roman" w:hAnsi="Times New Roman" w:cs="Times New Roman"/>
          <w:sz w:val="24"/>
          <w:szCs w:val="24"/>
        </w:rPr>
        <w:t>are environmentally unfriendly, (</w:t>
      </w:r>
      <w:r w:rsidR="00C60804" w:rsidRPr="00C60804">
        <w:rPr>
          <w:rFonts w:ascii="Times New Roman" w:hAnsi="Times New Roman" w:cs="Times New Roman"/>
          <w:color w:val="222222"/>
          <w:sz w:val="24"/>
          <w:szCs w:val="24"/>
          <w:shd w:val="clear" w:color="auto" w:fill="FFFFFF"/>
        </w:rPr>
        <w:t>Reid, 2013). </w:t>
      </w:r>
    </w:p>
    <w:p w14:paraId="04382FF3" w14:textId="409E8CC3" w:rsidR="00D05AEA" w:rsidRPr="00C60804" w:rsidRDefault="00D05AEA" w:rsidP="00C60804">
      <w:pPr>
        <w:pStyle w:val="ListParagraph"/>
        <w:numPr>
          <w:ilvl w:val="0"/>
          <w:numId w:val="5"/>
        </w:num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 xml:space="preserve">Grow your personal garden in the backyard where you can get food. Avoid using chemicals, </w:t>
      </w:r>
      <w:r w:rsidR="00C60804" w:rsidRPr="00C60804">
        <w:rPr>
          <w:rFonts w:ascii="Times New Roman" w:eastAsia="Times New Roman" w:hAnsi="Times New Roman" w:cs="Times New Roman"/>
          <w:sz w:val="24"/>
          <w:szCs w:val="24"/>
        </w:rPr>
        <w:t>fertilizers</w:t>
      </w:r>
      <w:r w:rsidRPr="00C60804">
        <w:rPr>
          <w:rFonts w:ascii="Times New Roman" w:eastAsia="Times New Roman" w:hAnsi="Times New Roman" w:cs="Times New Roman"/>
          <w:sz w:val="24"/>
          <w:szCs w:val="24"/>
        </w:rPr>
        <w:t xml:space="preserve"> and pesticides. For example</w:t>
      </w:r>
      <w:r w:rsidR="00C60804" w:rsidRPr="00C60804">
        <w:rPr>
          <w:rFonts w:ascii="Times New Roman" w:eastAsia="Times New Roman" w:hAnsi="Times New Roman" w:cs="Times New Roman"/>
          <w:sz w:val="24"/>
          <w:szCs w:val="24"/>
        </w:rPr>
        <w:t>, recycle</w:t>
      </w:r>
      <w:r w:rsidRPr="00C60804">
        <w:rPr>
          <w:rFonts w:ascii="Times New Roman" w:eastAsia="Times New Roman" w:hAnsi="Times New Roman" w:cs="Times New Roman"/>
          <w:sz w:val="24"/>
          <w:szCs w:val="24"/>
        </w:rPr>
        <w:t xml:space="preserve"> your kitchen waste as fertilizer. </w:t>
      </w:r>
    </w:p>
    <w:p w14:paraId="3F90E66B" w14:textId="70FEFD57" w:rsidR="00D05AEA" w:rsidRPr="00C60804" w:rsidRDefault="00D05AEA" w:rsidP="00C60804">
      <w:pPr>
        <w:pStyle w:val="ListParagraph"/>
        <w:numPr>
          <w:ilvl w:val="0"/>
          <w:numId w:val="5"/>
        </w:numPr>
        <w:spacing w:after="0" w:line="480" w:lineRule="auto"/>
        <w:jc w:val="both"/>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t>Effective waste management so as to reduce the impact of waste on the environment.</w:t>
      </w:r>
    </w:p>
    <w:p w14:paraId="25A37F1A" w14:textId="77777777" w:rsidR="00C60804" w:rsidRPr="00C60804" w:rsidRDefault="00C60804" w:rsidP="00C60804">
      <w:pPr>
        <w:spacing w:after="0" w:line="480" w:lineRule="auto"/>
        <w:jc w:val="center"/>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br w:type="page"/>
      </w:r>
    </w:p>
    <w:p w14:paraId="78151E9B" w14:textId="4F3B0108" w:rsidR="00E7779A" w:rsidRPr="00C60804" w:rsidRDefault="00C60804" w:rsidP="00C60804">
      <w:pPr>
        <w:spacing w:after="0" w:line="480" w:lineRule="auto"/>
        <w:jc w:val="center"/>
        <w:rPr>
          <w:rFonts w:ascii="Times New Roman" w:eastAsia="Times New Roman" w:hAnsi="Times New Roman" w:cs="Times New Roman"/>
          <w:sz w:val="24"/>
          <w:szCs w:val="24"/>
        </w:rPr>
      </w:pPr>
      <w:r w:rsidRPr="00C60804">
        <w:rPr>
          <w:rFonts w:ascii="Times New Roman" w:eastAsia="Times New Roman" w:hAnsi="Times New Roman" w:cs="Times New Roman"/>
          <w:sz w:val="24"/>
          <w:szCs w:val="24"/>
        </w:rPr>
        <w:lastRenderedPageBreak/>
        <w:t>Reference</w:t>
      </w:r>
    </w:p>
    <w:p w14:paraId="0C4FD134" w14:textId="2B404556" w:rsidR="00C60804" w:rsidRPr="00C60804" w:rsidRDefault="00C60804" w:rsidP="00C60804">
      <w:pPr>
        <w:spacing w:after="0" w:line="480" w:lineRule="auto"/>
        <w:rPr>
          <w:rFonts w:ascii="Times New Roman" w:eastAsia="Times New Roman" w:hAnsi="Times New Roman" w:cs="Times New Roman"/>
          <w:sz w:val="24"/>
          <w:szCs w:val="24"/>
        </w:rPr>
      </w:pPr>
      <w:r w:rsidRPr="00C60804">
        <w:rPr>
          <w:rFonts w:ascii="Times New Roman" w:hAnsi="Times New Roman" w:cs="Times New Roman"/>
          <w:color w:val="222222"/>
          <w:sz w:val="24"/>
          <w:szCs w:val="24"/>
          <w:shd w:val="clear" w:color="auto" w:fill="FFFFFF"/>
        </w:rPr>
        <w:t>Reid, N. (2013). </w:t>
      </w:r>
      <w:r w:rsidRPr="00C60804">
        <w:rPr>
          <w:rFonts w:ascii="Times New Roman" w:hAnsi="Times New Roman" w:cs="Times New Roman"/>
          <w:i/>
          <w:iCs/>
          <w:color w:val="222222"/>
          <w:sz w:val="24"/>
          <w:szCs w:val="24"/>
          <w:shd w:val="clear" w:color="auto" w:fill="FFFFFF"/>
        </w:rPr>
        <w:t>Nature and farming: Sustaining native biodiversity in agricultural landscapes</w:t>
      </w:r>
      <w:r w:rsidRPr="00C60804">
        <w:rPr>
          <w:rFonts w:ascii="Times New Roman" w:hAnsi="Times New Roman" w:cs="Times New Roman"/>
          <w:color w:val="222222"/>
          <w:sz w:val="24"/>
          <w:szCs w:val="24"/>
          <w:shd w:val="clear" w:color="auto" w:fill="FFFFFF"/>
        </w:rPr>
        <w:t xml:space="preserve">. </w:t>
      </w:r>
      <w:proofErr w:type="spellStart"/>
      <w:r w:rsidRPr="00C60804">
        <w:rPr>
          <w:rFonts w:ascii="Times New Roman" w:hAnsi="Times New Roman" w:cs="Times New Roman"/>
          <w:color w:val="222222"/>
          <w:sz w:val="24"/>
          <w:szCs w:val="24"/>
          <w:shd w:val="clear" w:color="auto" w:fill="FFFFFF"/>
        </w:rPr>
        <w:t>Csiro</w:t>
      </w:r>
      <w:proofErr w:type="spellEnd"/>
      <w:r w:rsidRPr="00C60804">
        <w:rPr>
          <w:rFonts w:ascii="Times New Roman" w:hAnsi="Times New Roman" w:cs="Times New Roman"/>
          <w:color w:val="222222"/>
          <w:sz w:val="24"/>
          <w:szCs w:val="24"/>
          <w:shd w:val="clear" w:color="auto" w:fill="FFFFFF"/>
        </w:rPr>
        <w:t xml:space="preserve"> Publishing.</w:t>
      </w:r>
    </w:p>
    <w:p w14:paraId="5D4412A6" w14:textId="77777777" w:rsidR="00232DF8" w:rsidRPr="00C60804" w:rsidRDefault="00636D99" w:rsidP="00C60804">
      <w:pPr>
        <w:spacing w:line="480" w:lineRule="auto"/>
        <w:jc w:val="both"/>
        <w:rPr>
          <w:rFonts w:ascii="Times New Roman" w:hAnsi="Times New Roman" w:cs="Times New Roman"/>
          <w:sz w:val="24"/>
          <w:szCs w:val="24"/>
        </w:rPr>
      </w:pPr>
    </w:p>
    <w:sectPr w:rsidR="00232DF8" w:rsidRPr="00C60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3D7F"/>
    <w:multiLevelType w:val="hybridMultilevel"/>
    <w:tmpl w:val="2FC2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F2F0E"/>
    <w:multiLevelType w:val="hybridMultilevel"/>
    <w:tmpl w:val="B7A82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C36823"/>
    <w:multiLevelType w:val="hybridMultilevel"/>
    <w:tmpl w:val="9626AD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BF565E"/>
    <w:multiLevelType w:val="hybridMultilevel"/>
    <w:tmpl w:val="547A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rcwNrA0NDM0tzBT0lEKTi0uzszPAykwrgUAytP7BCwAAAA="/>
  </w:docVars>
  <w:rsids>
    <w:rsidRoot w:val="00E7779A"/>
    <w:rsid w:val="002D772C"/>
    <w:rsid w:val="0030229F"/>
    <w:rsid w:val="004A3728"/>
    <w:rsid w:val="00636D99"/>
    <w:rsid w:val="008715A6"/>
    <w:rsid w:val="009F351E"/>
    <w:rsid w:val="00A96F80"/>
    <w:rsid w:val="00C60804"/>
    <w:rsid w:val="00D05AEA"/>
    <w:rsid w:val="00D11CFE"/>
    <w:rsid w:val="00E7779A"/>
    <w:rsid w:val="00F1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29C4"/>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7779A"/>
    <w:pPr>
      <w:spacing w:line="240" w:lineRule="auto"/>
    </w:pPr>
    <w:rPr>
      <w:sz w:val="20"/>
      <w:szCs w:val="20"/>
    </w:rPr>
  </w:style>
  <w:style w:type="character" w:customStyle="1" w:styleId="CommentTextChar">
    <w:name w:val="Comment Text Char"/>
    <w:basedOn w:val="DefaultParagraphFont"/>
    <w:link w:val="CommentText"/>
    <w:uiPriority w:val="99"/>
    <w:semiHidden/>
    <w:rsid w:val="00E7779A"/>
    <w:rPr>
      <w:sz w:val="20"/>
      <w:szCs w:val="20"/>
    </w:rPr>
  </w:style>
  <w:style w:type="paragraph" w:customStyle="1" w:styleId="msolistparagraph0">
    <w:name w:val="msolistparagraph"/>
    <w:basedOn w:val="Normal"/>
    <w:rsid w:val="00E7779A"/>
    <w:pPr>
      <w:spacing w:after="0" w:line="360" w:lineRule="auto"/>
      <w:ind w:left="720"/>
    </w:pPr>
    <w:rPr>
      <w:rFonts w:ascii="Times New Roman" w:eastAsia="Times New Roman" w:hAnsi="Times New Roman" w:cs="Times New Roman"/>
      <w:sz w:val="24"/>
      <w:szCs w:val="24"/>
    </w:rPr>
  </w:style>
  <w:style w:type="character" w:styleId="CommentReference">
    <w:name w:val="annotation reference"/>
    <w:uiPriority w:val="99"/>
    <w:rsid w:val="00E7779A"/>
    <w:rPr>
      <w:sz w:val="16"/>
      <w:szCs w:val="16"/>
    </w:rPr>
  </w:style>
  <w:style w:type="paragraph" w:customStyle="1" w:styleId="WeeklyLearningOutcomeList">
    <w:name w:val="Weekly Learning Outcome List"/>
    <w:basedOn w:val="Normal"/>
    <w:rsid w:val="00E7779A"/>
    <w:pPr>
      <w:numPr>
        <w:numId w:val="1"/>
      </w:numPr>
      <w:spacing w:after="0" w:line="36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E777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79A"/>
    <w:rPr>
      <w:rFonts w:ascii="Segoe UI" w:hAnsi="Segoe UI" w:cs="Segoe UI"/>
      <w:sz w:val="18"/>
      <w:szCs w:val="18"/>
    </w:rPr>
  </w:style>
  <w:style w:type="paragraph" w:styleId="ListParagraph">
    <w:name w:val="List Paragraph"/>
    <w:basedOn w:val="Normal"/>
    <w:uiPriority w:val="34"/>
    <w:qFormat/>
    <w:rsid w:val="00F1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Sonognini, Sarah</dc:creator>
  <cp:lastModifiedBy>Pavilion</cp:lastModifiedBy>
  <cp:revision>2</cp:revision>
  <dcterms:created xsi:type="dcterms:W3CDTF">2019-07-27T00:11:00Z</dcterms:created>
  <dcterms:modified xsi:type="dcterms:W3CDTF">2019-07-27T00:11:00Z</dcterms:modified>
</cp:coreProperties>
</file>